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87" w:rsidRPr="007F1356" w:rsidRDefault="00873D87" w:rsidP="00E63284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7F1356">
        <w:rPr>
          <w:rFonts w:ascii="Arial" w:hAnsi="Arial" w:cs="Arial"/>
          <w:b/>
          <w:sz w:val="26"/>
          <w:szCs w:val="26"/>
        </w:rPr>
        <w:t>DECLARATION DE RENONCIATION</w:t>
      </w:r>
    </w:p>
    <w:p w:rsidR="00B314CA" w:rsidRPr="002B1EFE" w:rsidRDefault="00873D87" w:rsidP="002B1EFE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7F1356">
        <w:rPr>
          <w:rFonts w:ascii="Arial" w:hAnsi="Arial" w:cs="Arial"/>
          <w:b/>
          <w:sz w:val="26"/>
          <w:szCs w:val="26"/>
        </w:rPr>
        <w:t>AU CONTRÔLE RESTREINT DES COMPTES ANNUELS (Opting-out)</w:t>
      </w:r>
    </w:p>
    <w:p w:rsidR="00790172" w:rsidRPr="008C7729" w:rsidRDefault="00790172" w:rsidP="00E63284">
      <w:pPr>
        <w:tabs>
          <w:tab w:val="left" w:pos="4253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2B1EFE" w:rsidRDefault="002B1EFE" w:rsidP="002B1EFE">
      <w:pPr>
        <w:tabs>
          <w:tab w:val="left" w:pos="4253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B1EFE">
        <w:rPr>
          <w:rFonts w:ascii="Arial" w:hAnsi="Arial" w:cs="Arial"/>
          <w:sz w:val="22"/>
          <w:szCs w:val="22"/>
        </w:rPr>
        <w:t>Lorsque les conditions imposant un contrôle ordinaire des comptes annuels par un organe de révision</w:t>
      </w:r>
      <w:r>
        <w:rPr>
          <w:rFonts w:ascii="Arial" w:hAnsi="Arial" w:cs="Arial"/>
          <w:sz w:val="22"/>
          <w:szCs w:val="22"/>
        </w:rPr>
        <w:t xml:space="preserve"> </w:t>
      </w:r>
      <w:r w:rsidRPr="002B1EFE">
        <w:rPr>
          <w:rFonts w:ascii="Arial" w:hAnsi="Arial" w:cs="Arial"/>
          <w:sz w:val="22"/>
          <w:szCs w:val="22"/>
        </w:rPr>
        <w:t>ne sont pas remplies, la société doit soumettre ses comptes annuels à un contrôle restreint. Moyennant</w:t>
      </w:r>
      <w:r>
        <w:rPr>
          <w:rFonts w:ascii="Arial" w:hAnsi="Arial" w:cs="Arial"/>
          <w:sz w:val="22"/>
          <w:szCs w:val="22"/>
        </w:rPr>
        <w:t xml:space="preserve"> </w:t>
      </w:r>
      <w:r w:rsidRPr="002B1EFE">
        <w:rPr>
          <w:rFonts w:ascii="Arial" w:hAnsi="Arial" w:cs="Arial"/>
          <w:sz w:val="22"/>
          <w:szCs w:val="22"/>
        </w:rPr>
        <w:t>le consentement de l’ensemble des actionnaires/associé(e)s, la société peut renoncer au contrôle</w:t>
      </w:r>
      <w:r>
        <w:rPr>
          <w:rFonts w:ascii="Arial" w:hAnsi="Arial" w:cs="Arial"/>
          <w:sz w:val="22"/>
          <w:szCs w:val="22"/>
        </w:rPr>
        <w:t xml:space="preserve"> </w:t>
      </w:r>
      <w:r w:rsidRPr="002B1EFE">
        <w:rPr>
          <w:rFonts w:ascii="Arial" w:hAnsi="Arial" w:cs="Arial"/>
          <w:sz w:val="22"/>
          <w:szCs w:val="22"/>
        </w:rPr>
        <w:t>restreint lorsque son effectif ne dépasse pas dix emplois à plein temps en moyenne annuelle (art. 727a</w:t>
      </w:r>
      <w:r>
        <w:rPr>
          <w:rFonts w:ascii="Arial" w:hAnsi="Arial" w:cs="Arial"/>
          <w:sz w:val="22"/>
          <w:szCs w:val="22"/>
        </w:rPr>
        <w:t xml:space="preserve"> </w:t>
      </w:r>
      <w:r w:rsidRPr="002B1EFE">
        <w:rPr>
          <w:rFonts w:ascii="Arial" w:hAnsi="Arial" w:cs="Arial"/>
          <w:sz w:val="22"/>
          <w:szCs w:val="22"/>
        </w:rPr>
        <w:t>CO).</w:t>
      </w:r>
    </w:p>
    <w:p w:rsidR="00F5273E" w:rsidRPr="00EA59C1" w:rsidRDefault="00F5273E" w:rsidP="00F5273E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F5273E" w:rsidRPr="00EA59C1" w:rsidTr="006F6748">
        <w:tc>
          <w:tcPr>
            <w:tcW w:w="10173" w:type="dxa"/>
            <w:vAlign w:val="center"/>
          </w:tcPr>
          <w:p w:rsidR="00F5273E" w:rsidRPr="005C40E1" w:rsidRDefault="00F5273E" w:rsidP="00F5273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273E" w:rsidRDefault="00F5273E" w:rsidP="00F527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5273E" w:rsidRPr="005C40E1" w:rsidRDefault="00F5273E" w:rsidP="00F5273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273E" w:rsidRPr="00EA59C1" w:rsidRDefault="00F5273E" w:rsidP="00F5273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(raison sociale et siège)</w:t>
            </w:r>
          </w:p>
        </w:tc>
      </w:tr>
    </w:tbl>
    <w:p w:rsidR="00F5273E" w:rsidRDefault="00F5273E" w:rsidP="00F5273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A70E9" w:rsidRPr="001A70E9" w:rsidRDefault="001A70E9" w:rsidP="00E63284">
      <w:pPr>
        <w:numPr>
          <w:ilvl w:val="0"/>
          <w:numId w:val="5"/>
        </w:numPr>
        <w:tabs>
          <w:tab w:val="left" w:pos="284"/>
          <w:tab w:val="right" w:pos="8505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A70E9">
        <w:rPr>
          <w:rFonts w:ascii="Arial" w:hAnsi="Arial" w:cs="Arial"/>
          <w:sz w:val="22"/>
          <w:szCs w:val="22"/>
        </w:rPr>
        <w:t xml:space="preserve">Le(s) soussigné(s) confirme(nt) </w:t>
      </w:r>
      <w:r w:rsidR="00E63284">
        <w:rPr>
          <w:rFonts w:ascii="Arial" w:hAnsi="Arial" w:cs="Arial"/>
          <w:sz w:val="22"/>
          <w:szCs w:val="22"/>
        </w:rPr>
        <w:t xml:space="preserve">selon l’art. 62 al. 1 ORC </w:t>
      </w:r>
      <w:r w:rsidRPr="001A70E9">
        <w:rPr>
          <w:rFonts w:ascii="Arial" w:hAnsi="Arial" w:cs="Arial"/>
          <w:sz w:val="22"/>
          <w:szCs w:val="22"/>
        </w:rPr>
        <w:t>que :</w:t>
      </w:r>
    </w:p>
    <w:p w:rsidR="001A70E9" w:rsidRPr="008C7729" w:rsidRDefault="001A70E9" w:rsidP="00E63284">
      <w:pPr>
        <w:pStyle w:val="Corpsdetexte"/>
        <w:numPr>
          <w:ilvl w:val="0"/>
          <w:numId w:val="4"/>
        </w:numPr>
        <w:spacing w:after="12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8C7729">
        <w:rPr>
          <w:rFonts w:ascii="Arial" w:hAnsi="Arial" w:cs="Arial"/>
          <w:sz w:val="22"/>
          <w:szCs w:val="22"/>
        </w:rPr>
        <w:t>la</w:t>
      </w:r>
      <w:r w:rsidR="00F605C8">
        <w:rPr>
          <w:rFonts w:ascii="Arial" w:hAnsi="Arial" w:cs="Arial"/>
          <w:sz w:val="22"/>
          <w:szCs w:val="22"/>
        </w:rPr>
        <w:t xml:space="preserve"> société ne remplit pas </w:t>
      </w:r>
      <w:r w:rsidRPr="008C7729">
        <w:rPr>
          <w:rFonts w:ascii="Arial" w:hAnsi="Arial" w:cs="Arial"/>
          <w:sz w:val="22"/>
          <w:szCs w:val="22"/>
        </w:rPr>
        <w:t>les conditions pour être soumise à un contrôle ordinaire</w:t>
      </w:r>
      <w:r w:rsidR="00F605C8">
        <w:rPr>
          <w:rFonts w:ascii="Arial" w:hAnsi="Arial" w:cs="Arial"/>
          <w:sz w:val="22"/>
          <w:szCs w:val="22"/>
        </w:rPr>
        <w:t xml:space="preserve"> selon l’art. 727 CO</w:t>
      </w:r>
      <w:r w:rsidRPr="008C7729">
        <w:rPr>
          <w:rFonts w:ascii="Arial" w:hAnsi="Arial" w:cs="Arial"/>
          <w:sz w:val="22"/>
          <w:szCs w:val="22"/>
        </w:rPr>
        <w:t> ;</w:t>
      </w:r>
    </w:p>
    <w:p w:rsidR="001A70E9" w:rsidRPr="008C7729" w:rsidRDefault="00F605C8" w:rsidP="00E63284">
      <w:pPr>
        <w:pStyle w:val="Corpsdetexte"/>
        <w:numPr>
          <w:ilvl w:val="0"/>
          <w:numId w:val="4"/>
        </w:numPr>
        <w:spacing w:after="120"/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 effectif ne dépasse pas </w:t>
      </w:r>
      <w:r w:rsidR="001A70E9" w:rsidRPr="008C7729">
        <w:rPr>
          <w:rFonts w:ascii="Arial" w:hAnsi="Arial" w:cs="Arial"/>
          <w:sz w:val="22"/>
          <w:szCs w:val="22"/>
        </w:rPr>
        <w:t>dix emplois à plein temps en moyenne annuelle ;</w:t>
      </w:r>
    </w:p>
    <w:p w:rsidR="00E63284" w:rsidRPr="00E63284" w:rsidRDefault="001A70E9" w:rsidP="00E63284">
      <w:pPr>
        <w:pStyle w:val="Corpsdetexte"/>
        <w:numPr>
          <w:ilvl w:val="0"/>
          <w:numId w:val="4"/>
        </w:numPr>
        <w:spacing w:after="12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8C7729">
        <w:rPr>
          <w:rFonts w:ascii="Arial" w:hAnsi="Arial" w:cs="Arial"/>
          <w:sz w:val="22"/>
          <w:szCs w:val="22"/>
        </w:rPr>
        <w:t xml:space="preserve">l’ensemble des </w:t>
      </w:r>
      <w:r w:rsidR="007D5163">
        <w:rPr>
          <w:rFonts w:ascii="Arial" w:hAnsi="Arial" w:cs="Arial"/>
          <w:sz w:val="22"/>
          <w:szCs w:val="22"/>
        </w:rPr>
        <w:t>actionnaires/associés</w:t>
      </w:r>
      <w:r w:rsidRPr="008C7729">
        <w:rPr>
          <w:rFonts w:ascii="Arial" w:hAnsi="Arial" w:cs="Arial"/>
          <w:sz w:val="22"/>
          <w:szCs w:val="22"/>
        </w:rPr>
        <w:t xml:space="preserve"> a consenti à renoncer à un contrôle restreint.</w:t>
      </w:r>
      <w:r w:rsidRPr="008C7729">
        <w:rPr>
          <w:rFonts w:ascii="Arial" w:hAnsi="Arial" w:cs="Arial"/>
          <w:sz w:val="22"/>
          <w:szCs w:val="22"/>
        </w:rPr>
        <w:fldChar w:fldCharType="begin"/>
      </w:r>
      <w:r w:rsidRPr="008C7729">
        <w:rPr>
          <w:rFonts w:ascii="Arial" w:hAnsi="Arial" w:cs="Arial"/>
          <w:sz w:val="22"/>
          <w:szCs w:val="22"/>
        </w:rPr>
        <w:instrText xml:space="preserve">  </w:instrText>
      </w:r>
      <w:r w:rsidRPr="008C7729">
        <w:rPr>
          <w:rFonts w:ascii="Arial" w:hAnsi="Arial" w:cs="Arial"/>
          <w:sz w:val="22"/>
          <w:szCs w:val="22"/>
        </w:rPr>
        <w:fldChar w:fldCharType="end"/>
      </w:r>
    </w:p>
    <w:p w:rsidR="000745A6" w:rsidRPr="000745A6" w:rsidRDefault="000745A6" w:rsidP="000745A6">
      <w:pPr>
        <w:numPr>
          <w:ilvl w:val="0"/>
          <w:numId w:val="5"/>
        </w:numPr>
        <w:tabs>
          <w:tab w:val="left" w:pos="284"/>
          <w:tab w:val="right" w:pos="8505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0745A6">
        <w:rPr>
          <w:rFonts w:ascii="Arial" w:hAnsi="Arial" w:cs="Arial"/>
          <w:sz w:val="22"/>
          <w:szCs w:val="22"/>
        </w:rPr>
        <w:t>Pour les sociétés anonymes, ainsi que pour les autres personnes morales qui avaient désigné un</w:t>
      </w:r>
      <w:r>
        <w:rPr>
          <w:rFonts w:ascii="Arial" w:hAnsi="Arial" w:cs="Arial"/>
          <w:sz w:val="22"/>
          <w:szCs w:val="22"/>
        </w:rPr>
        <w:t xml:space="preserve"> </w:t>
      </w:r>
      <w:r w:rsidRPr="000745A6">
        <w:rPr>
          <w:rFonts w:ascii="Arial" w:hAnsi="Arial" w:cs="Arial"/>
          <w:sz w:val="22"/>
          <w:szCs w:val="22"/>
        </w:rPr>
        <w:t>organe de révision, il est confirmé que l’organe de révision a vérifié les comptes annuels du dernier</w:t>
      </w:r>
      <w:r>
        <w:rPr>
          <w:rFonts w:ascii="Arial" w:hAnsi="Arial" w:cs="Arial"/>
          <w:sz w:val="22"/>
          <w:szCs w:val="22"/>
        </w:rPr>
        <w:t xml:space="preserve"> </w:t>
      </w:r>
      <w:r w:rsidRPr="000745A6">
        <w:rPr>
          <w:rFonts w:ascii="Arial" w:hAnsi="Arial" w:cs="Arial"/>
          <w:sz w:val="22"/>
          <w:szCs w:val="22"/>
        </w:rPr>
        <w:t>exercice ayant commencé avant l’entrée en</w:t>
      </w:r>
      <w:r>
        <w:rPr>
          <w:rFonts w:ascii="Arial" w:hAnsi="Arial" w:cs="Arial"/>
          <w:sz w:val="22"/>
          <w:szCs w:val="22"/>
        </w:rPr>
        <w:t xml:space="preserve"> vigueur du nouveau droit au 1</w:t>
      </w:r>
      <w:r w:rsidRPr="000745A6">
        <w:rPr>
          <w:rFonts w:ascii="Arial" w:hAnsi="Arial" w:cs="Arial"/>
          <w:sz w:val="22"/>
          <w:szCs w:val="22"/>
          <w:vertAlign w:val="superscript"/>
        </w:rPr>
        <w:t>er</w:t>
      </w:r>
      <w:r w:rsidRPr="000745A6">
        <w:rPr>
          <w:rFonts w:ascii="Arial" w:hAnsi="Arial" w:cs="Arial"/>
          <w:sz w:val="22"/>
          <w:szCs w:val="22"/>
        </w:rPr>
        <w:t xml:space="preserve"> janvier 2008 (art. 174</w:t>
      </w:r>
      <w:r>
        <w:rPr>
          <w:rFonts w:ascii="Arial" w:hAnsi="Arial" w:cs="Arial"/>
          <w:sz w:val="22"/>
          <w:szCs w:val="22"/>
        </w:rPr>
        <w:t xml:space="preserve"> </w:t>
      </w:r>
      <w:r w:rsidRPr="000745A6">
        <w:rPr>
          <w:rFonts w:ascii="Arial" w:hAnsi="Arial" w:cs="Arial"/>
          <w:sz w:val="22"/>
          <w:szCs w:val="22"/>
        </w:rPr>
        <w:t>ORC).</w:t>
      </w:r>
    </w:p>
    <w:p w:rsidR="00954D25" w:rsidRDefault="007A0505" w:rsidP="00E63284">
      <w:pPr>
        <w:numPr>
          <w:ilvl w:val="0"/>
          <w:numId w:val="5"/>
        </w:numPr>
        <w:tabs>
          <w:tab w:val="left" w:pos="284"/>
          <w:tab w:val="right" w:pos="8505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7A0505">
        <w:rPr>
          <w:rFonts w:ascii="Arial" w:hAnsi="Arial" w:cs="Arial"/>
          <w:sz w:val="22"/>
          <w:szCs w:val="22"/>
        </w:rPr>
        <w:t>La présente déclaration est accompagnée d’une copie des documents déterminants suivants (art.</w:t>
      </w:r>
      <w:r>
        <w:rPr>
          <w:rFonts w:ascii="Arial" w:hAnsi="Arial" w:cs="Arial"/>
          <w:sz w:val="22"/>
          <w:szCs w:val="22"/>
        </w:rPr>
        <w:t xml:space="preserve"> </w:t>
      </w:r>
      <w:r w:rsidRPr="007A0505">
        <w:rPr>
          <w:rFonts w:ascii="Arial" w:hAnsi="Arial" w:cs="Arial"/>
          <w:sz w:val="22"/>
          <w:szCs w:val="22"/>
        </w:rPr>
        <w:t>62 al. 2 ORC)</w:t>
      </w:r>
      <w:r w:rsidR="00363691">
        <w:rPr>
          <w:rFonts w:ascii="Arial" w:hAnsi="Arial" w:cs="Arial"/>
          <w:sz w:val="22"/>
          <w:szCs w:val="22"/>
        </w:rPr>
        <w:t> : (</w:t>
      </w:r>
      <w:r w:rsidR="00363691" w:rsidRPr="00363691">
        <w:rPr>
          <w:rFonts w:ascii="Arial" w:hAnsi="Arial" w:cs="Arial"/>
          <w:i/>
          <w:sz w:val="22"/>
          <w:szCs w:val="22"/>
        </w:rPr>
        <w:t>cocher ce qui convient</w:t>
      </w:r>
      <w:r w:rsidR="00363691">
        <w:rPr>
          <w:rFonts w:ascii="Arial" w:hAnsi="Arial" w:cs="Arial"/>
          <w:sz w:val="22"/>
          <w:szCs w:val="22"/>
        </w:rPr>
        <w:t>)</w:t>
      </w:r>
    </w:p>
    <w:p w:rsidR="00760389" w:rsidRDefault="00760389" w:rsidP="00760389">
      <w:pPr>
        <w:numPr>
          <w:ilvl w:val="1"/>
          <w:numId w:val="5"/>
        </w:numPr>
        <w:tabs>
          <w:tab w:val="left" w:pos="284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60389">
        <w:rPr>
          <w:rFonts w:ascii="Arial" w:hAnsi="Arial" w:cs="Arial"/>
          <w:sz w:val="22"/>
          <w:szCs w:val="22"/>
        </w:rPr>
        <w:t>Comptes de pertes et profits des deux derniers exercices, signés (art. 727 et 961 CO)</w:t>
      </w:r>
    </w:p>
    <w:p w:rsidR="00760389" w:rsidRDefault="00760389" w:rsidP="00760389">
      <w:pPr>
        <w:numPr>
          <w:ilvl w:val="1"/>
          <w:numId w:val="5"/>
        </w:numPr>
        <w:tabs>
          <w:tab w:val="left" w:pos="284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60389">
        <w:rPr>
          <w:rFonts w:ascii="Arial" w:hAnsi="Arial" w:cs="Arial"/>
          <w:sz w:val="22"/>
          <w:szCs w:val="22"/>
        </w:rPr>
        <w:t>Bilans des deux derniers exercices, signés (art. 727 et 961 CO)</w:t>
      </w:r>
    </w:p>
    <w:p w:rsidR="00760389" w:rsidRDefault="00760389" w:rsidP="00760389">
      <w:pPr>
        <w:numPr>
          <w:ilvl w:val="1"/>
          <w:numId w:val="5"/>
        </w:numPr>
        <w:tabs>
          <w:tab w:val="left" w:pos="284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60389">
        <w:rPr>
          <w:rFonts w:ascii="Arial" w:hAnsi="Arial" w:cs="Arial"/>
          <w:sz w:val="22"/>
          <w:szCs w:val="22"/>
        </w:rPr>
        <w:t>Rapports annuels</w:t>
      </w:r>
      <w:bookmarkStart w:id="0" w:name="_GoBack"/>
      <w:bookmarkEnd w:id="0"/>
    </w:p>
    <w:p w:rsidR="00760389" w:rsidRDefault="00760389" w:rsidP="00760389">
      <w:pPr>
        <w:numPr>
          <w:ilvl w:val="1"/>
          <w:numId w:val="5"/>
        </w:numPr>
        <w:tabs>
          <w:tab w:val="left" w:pos="284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60389">
        <w:rPr>
          <w:rFonts w:ascii="Arial" w:hAnsi="Arial" w:cs="Arial"/>
          <w:sz w:val="22"/>
          <w:szCs w:val="22"/>
        </w:rPr>
        <w:t>Procès-verbal de l’assemblée générale pour la SA</w:t>
      </w:r>
    </w:p>
    <w:p w:rsidR="00760389" w:rsidRDefault="00760389" w:rsidP="00760389">
      <w:pPr>
        <w:numPr>
          <w:ilvl w:val="1"/>
          <w:numId w:val="5"/>
        </w:numPr>
        <w:tabs>
          <w:tab w:val="left" w:pos="284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60389">
        <w:rPr>
          <w:rFonts w:ascii="Arial" w:hAnsi="Arial" w:cs="Arial"/>
          <w:sz w:val="22"/>
          <w:szCs w:val="22"/>
        </w:rPr>
        <w:t>Déclaration(s) de renonciation de(s) associé(s) pour la Sàrl</w:t>
      </w:r>
    </w:p>
    <w:p w:rsidR="00760389" w:rsidRDefault="00760389" w:rsidP="00760389">
      <w:pPr>
        <w:numPr>
          <w:ilvl w:val="1"/>
          <w:numId w:val="5"/>
        </w:numPr>
        <w:tabs>
          <w:tab w:val="left" w:pos="284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………………………………………………………..................</w:t>
      </w:r>
    </w:p>
    <w:p w:rsidR="00043170" w:rsidRPr="00760389" w:rsidRDefault="00043170" w:rsidP="00043170">
      <w:pPr>
        <w:tabs>
          <w:tab w:val="left" w:pos="284"/>
          <w:tab w:val="right" w:pos="8505"/>
        </w:tabs>
        <w:spacing w:after="120"/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954D25" w:rsidRPr="00EA59C1" w:rsidTr="00EA59C1">
        <w:tc>
          <w:tcPr>
            <w:tcW w:w="10173" w:type="dxa"/>
            <w:vAlign w:val="center"/>
          </w:tcPr>
          <w:p w:rsidR="00EA59C1" w:rsidRPr="00EA59C1" w:rsidRDefault="00EA59C1" w:rsidP="00E63284">
            <w:pPr>
              <w:tabs>
                <w:tab w:val="left" w:pos="4253"/>
                <w:tab w:val="right" w:pos="8505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9C1">
              <w:rPr>
                <w:rFonts w:ascii="Arial" w:hAnsi="Arial" w:cs="Arial"/>
                <w:sz w:val="22"/>
                <w:szCs w:val="22"/>
              </w:rPr>
              <w:t>Signature d'au moins un membre de l’organe supérieur de gestion ou d’administration (art. 62 al. 2 ORC) :</w:t>
            </w:r>
          </w:p>
          <w:p w:rsidR="00954D25" w:rsidRDefault="00954D25" w:rsidP="00E6328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EA59C1" w:rsidRPr="00EA59C1" w:rsidRDefault="00EA59C1" w:rsidP="00E6328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954D25" w:rsidRPr="00EA59C1" w:rsidRDefault="00954D25" w:rsidP="00E6328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4D25" w:rsidRDefault="00954D25" w:rsidP="00E6328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63284" w:rsidRPr="00EA59C1" w:rsidRDefault="00E63284" w:rsidP="00E6328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314CA" w:rsidRDefault="00B314CA" w:rsidP="00E63284">
      <w:pPr>
        <w:tabs>
          <w:tab w:val="left" w:pos="4253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 et date :</w:t>
      </w:r>
    </w:p>
    <w:p w:rsidR="00B314CA" w:rsidRPr="008C7729" w:rsidRDefault="00B314CA" w:rsidP="00E63284">
      <w:pPr>
        <w:tabs>
          <w:tab w:val="left" w:pos="4253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B314CA" w:rsidRPr="008C7729">
      <w:headerReference w:type="even" r:id="rId7"/>
      <w:headerReference w:type="default" r:id="rId8"/>
      <w:pgSz w:w="11907" w:h="16840"/>
      <w:pgMar w:top="1418" w:right="567" w:bottom="1418" w:left="1418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9E" w:rsidRDefault="00BE689E">
      <w:r>
        <w:separator/>
      </w:r>
    </w:p>
  </w:endnote>
  <w:endnote w:type="continuationSeparator" w:id="0">
    <w:p w:rsidR="00BE689E" w:rsidRDefault="00BE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9E" w:rsidRDefault="00BE689E">
      <w:r>
        <w:separator/>
      </w:r>
    </w:p>
  </w:footnote>
  <w:footnote w:type="continuationSeparator" w:id="0">
    <w:p w:rsidR="00BE689E" w:rsidRDefault="00BE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48" w:rsidRDefault="002C664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2C6648" w:rsidRDefault="002C664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48" w:rsidRDefault="002C664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A050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C6648" w:rsidRDefault="002C664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5E19"/>
    <w:multiLevelType w:val="singleLevel"/>
    <w:tmpl w:val="1526AF6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0D7808"/>
    <w:multiLevelType w:val="hybridMultilevel"/>
    <w:tmpl w:val="2DA2F8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759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C351A"/>
    <w:multiLevelType w:val="hybridMultilevel"/>
    <w:tmpl w:val="212A89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067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1A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3"/>
    <w:rsid w:val="00043170"/>
    <w:rsid w:val="000745A6"/>
    <w:rsid w:val="001749B9"/>
    <w:rsid w:val="001A70E9"/>
    <w:rsid w:val="002B1EFE"/>
    <w:rsid w:val="002C6648"/>
    <w:rsid w:val="003049BD"/>
    <w:rsid w:val="00317D4E"/>
    <w:rsid w:val="00363691"/>
    <w:rsid w:val="003944F7"/>
    <w:rsid w:val="003C0A3C"/>
    <w:rsid w:val="0042176E"/>
    <w:rsid w:val="00641FF8"/>
    <w:rsid w:val="00721DCF"/>
    <w:rsid w:val="00760389"/>
    <w:rsid w:val="00790172"/>
    <w:rsid w:val="007A0505"/>
    <w:rsid w:val="007D5163"/>
    <w:rsid w:val="007E6D05"/>
    <w:rsid w:val="007E7AA3"/>
    <w:rsid w:val="007F1356"/>
    <w:rsid w:val="008416C1"/>
    <w:rsid w:val="00873D87"/>
    <w:rsid w:val="00883934"/>
    <w:rsid w:val="008C6DE2"/>
    <w:rsid w:val="008C7729"/>
    <w:rsid w:val="00914128"/>
    <w:rsid w:val="00954D25"/>
    <w:rsid w:val="009D4484"/>
    <w:rsid w:val="00B314CA"/>
    <w:rsid w:val="00BE56A7"/>
    <w:rsid w:val="00BE689E"/>
    <w:rsid w:val="00CF62B1"/>
    <w:rsid w:val="00DA51A0"/>
    <w:rsid w:val="00E01955"/>
    <w:rsid w:val="00E63284"/>
    <w:rsid w:val="00E7337B"/>
    <w:rsid w:val="00EA59C1"/>
    <w:rsid w:val="00EE6A75"/>
    <w:rsid w:val="00F5273E"/>
    <w:rsid w:val="00F605C8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18EB9A-359E-4E27-9A19-76479FD3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253"/>
        <w:tab w:val="right" w:pos="8505"/>
      </w:tabs>
      <w:ind w:firstLine="4253"/>
      <w:jc w:val="both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253"/>
        <w:tab w:val="right" w:pos="8505"/>
      </w:tabs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4253"/>
        <w:tab w:val="right" w:pos="8505"/>
      </w:tabs>
      <w:jc w:val="center"/>
      <w:outlineLvl w:val="2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tabs>
        <w:tab w:val="left" w:pos="4253"/>
        <w:tab w:val="right" w:pos="8505"/>
      </w:tabs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6D05"/>
    <w:pPr>
      <w:ind w:left="708"/>
    </w:pPr>
  </w:style>
  <w:style w:type="character" w:customStyle="1" w:styleId="CorpsdetexteCar">
    <w:name w:val="Corps de texte Car"/>
    <w:link w:val="Corpsdetexte"/>
    <w:rsid w:val="001A70E9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RECOMMANDEE</vt:lpstr>
    </vt:vector>
  </TitlesOfParts>
  <Company>..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RECOMMANDEE</dc:title>
  <dc:subject/>
  <dc:creator>Mme Wirth</dc:creator>
  <cp:keywords/>
  <dc:description/>
  <cp:lastModifiedBy>Huber Ella</cp:lastModifiedBy>
  <cp:revision>3</cp:revision>
  <cp:lastPrinted>2024-03-12T14:30:00Z</cp:lastPrinted>
  <dcterms:created xsi:type="dcterms:W3CDTF">2024-03-12T14:49:00Z</dcterms:created>
  <dcterms:modified xsi:type="dcterms:W3CDTF">2024-03-12T14:51:00Z</dcterms:modified>
</cp:coreProperties>
</file>